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78B" w:rsidRPr="00E06631" w:rsidRDefault="0077578B"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7578B" w:rsidRPr="00E06631" w:rsidRDefault="0077578B" w:rsidP="00B453E0">
      <w:pPr>
        <w:jc w:val="center"/>
        <w:rPr>
          <w:rFonts w:ascii="Arial" w:hAnsi="Arial" w:cs="Arial"/>
          <w:b/>
          <w:color w:val="000000" w:themeColor="text1"/>
          <w:sz w:val="22"/>
          <w:szCs w:val="22"/>
        </w:rPr>
      </w:pPr>
      <w:r w:rsidRPr="00361466">
        <w:rPr>
          <w:rFonts w:ascii="Arial" w:hAnsi="Arial" w:cs="Arial"/>
          <w:b/>
          <w:noProof/>
          <w:color w:val="000000" w:themeColor="text1"/>
          <w:sz w:val="22"/>
          <w:szCs w:val="22"/>
        </w:rPr>
        <w:t>Sewerage Tanker Driver</w:t>
      </w:r>
      <w:r w:rsidRPr="00E06631">
        <w:rPr>
          <w:rFonts w:ascii="Arial" w:hAnsi="Arial" w:cs="Arial"/>
          <w:b/>
          <w:color w:val="000000" w:themeColor="text1"/>
          <w:sz w:val="22"/>
          <w:szCs w:val="22"/>
        </w:rPr>
        <w:t xml:space="preserve">   :   </w:t>
      </w:r>
      <w:r w:rsidRPr="00361466">
        <w:rPr>
          <w:rFonts w:ascii="Arial" w:hAnsi="Arial" w:cs="Arial"/>
          <w:b/>
          <w:noProof/>
          <w:color w:val="000000" w:themeColor="text1"/>
          <w:sz w:val="22"/>
          <w:szCs w:val="22"/>
        </w:rPr>
        <w:t>Sewerage and Sanitation Services Operations and Maintenance</w:t>
      </w:r>
    </w:p>
    <w:p w:rsidR="0077578B" w:rsidRDefault="0077578B" w:rsidP="00B453E0">
      <w:pPr>
        <w:jc w:val="center"/>
        <w:rPr>
          <w:rFonts w:ascii="Arial" w:hAnsi="Arial" w:cs="Arial"/>
          <w:b/>
          <w:color w:val="000000" w:themeColor="text1"/>
          <w:sz w:val="22"/>
          <w:szCs w:val="22"/>
        </w:rPr>
      </w:pPr>
      <w:r w:rsidRPr="00361466">
        <w:rPr>
          <w:rFonts w:ascii="Arial" w:hAnsi="Arial" w:cs="Arial"/>
          <w:b/>
          <w:noProof/>
          <w:color w:val="000000" w:themeColor="text1"/>
          <w:sz w:val="22"/>
          <w:szCs w:val="22"/>
        </w:rPr>
        <w:t>Engineering Services</w:t>
      </w:r>
    </w:p>
    <w:p w:rsidR="0077578B" w:rsidRDefault="0077578B" w:rsidP="00B453E0">
      <w:pPr>
        <w:jc w:val="center"/>
        <w:rPr>
          <w:rFonts w:ascii="Arial" w:hAnsi="Arial" w:cs="Arial"/>
          <w:b/>
          <w:color w:val="000000" w:themeColor="text1"/>
          <w:sz w:val="22"/>
          <w:szCs w:val="22"/>
        </w:rPr>
      </w:pPr>
    </w:p>
    <w:p w:rsidR="0077578B" w:rsidRPr="00694B84" w:rsidRDefault="0077578B"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7578B" w:rsidRPr="00E06631" w:rsidRDefault="0077578B" w:rsidP="00B453E0">
      <w:pPr>
        <w:rPr>
          <w:rFonts w:ascii="Arial" w:hAnsi="Arial" w:cs="Arial"/>
          <w:b/>
          <w:color w:val="000000" w:themeColor="text1"/>
          <w:sz w:val="22"/>
          <w:szCs w:val="22"/>
        </w:rPr>
      </w:pPr>
    </w:p>
    <w:p w:rsidR="0077578B" w:rsidRPr="00E06631" w:rsidRDefault="0077578B"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7578B" w:rsidRPr="00E06631">
        <w:tc>
          <w:tcPr>
            <w:tcW w:w="2901"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7578B" w:rsidRPr="00E06631" w:rsidRDefault="0077578B" w:rsidP="007028DC">
            <w:pPr>
              <w:rPr>
                <w:rFonts w:ascii="Arial" w:hAnsi="Arial" w:cs="Arial"/>
                <w:b/>
                <w:color w:val="000000" w:themeColor="text1"/>
                <w:sz w:val="22"/>
                <w:szCs w:val="22"/>
              </w:rPr>
            </w:pPr>
            <w:r w:rsidRPr="00361466">
              <w:rPr>
                <w:rFonts w:ascii="Arial" w:hAnsi="Arial" w:cs="Arial"/>
                <w:b/>
                <w:noProof/>
                <w:color w:val="000000" w:themeColor="text1"/>
                <w:sz w:val="22"/>
                <w:szCs w:val="22"/>
              </w:rPr>
              <w:t>Engineering Services</w:t>
            </w:r>
          </w:p>
          <w:p w:rsidR="0077578B" w:rsidRPr="00E06631" w:rsidRDefault="0077578B" w:rsidP="007028DC">
            <w:pPr>
              <w:rPr>
                <w:rFonts w:ascii="Arial" w:hAnsi="Arial" w:cs="Arial"/>
                <w:b/>
                <w:color w:val="000000" w:themeColor="text1"/>
                <w:sz w:val="22"/>
                <w:szCs w:val="22"/>
              </w:rPr>
            </w:pPr>
            <w:r w:rsidRPr="00361466">
              <w:rPr>
                <w:rFonts w:ascii="Arial" w:hAnsi="Arial" w:cs="Arial"/>
                <w:b/>
                <w:noProof/>
                <w:color w:val="000000" w:themeColor="text1"/>
                <w:sz w:val="22"/>
                <w:szCs w:val="22"/>
              </w:rPr>
              <w:t>Sewerage and Sanitation Services Operations and Maintenance</w:t>
            </w:r>
          </w:p>
        </w:tc>
      </w:tr>
      <w:tr w:rsidR="0077578B" w:rsidRPr="00E06631">
        <w:tc>
          <w:tcPr>
            <w:tcW w:w="2901"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7578B" w:rsidRPr="00E06631" w:rsidRDefault="0077578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7578B" w:rsidRPr="00E06631" w:rsidRDefault="0077578B"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7578B" w:rsidRPr="00E06631" w:rsidRDefault="0077578B" w:rsidP="00B453E0">
            <w:pPr>
              <w:rPr>
                <w:rFonts w:ascii="Arial" w:hAnsi="Arial" w:cs="Arial"/>
                <w:b/>
                <w:color w:val="000000" w:themeColor="text1"/>
                <w:sz w:val="22"/>
                <w:szCs w:val="22"/>
              </w:rPr>
            </w:pPr>
          </w:p>
        </w:tc>
      </w:tr>
      <w:tr w:rsidR="0077578B" w:rsidRPr="00E06631">
        <w:tc>
          <w:tcPr>
            <w:tcW w:w="2901"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7578B" w:rsidRPr="00E06631" w:rsidRDefault="0077578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7578B" w:rsidRPr="00E06631" w:rsidRDefault="0077578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7578B" w:rsidRPr="00E06631">
        <w:tc>
          <w:tcPr>
            <w:tcW w:w="2901"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7578B" w:rsidRPr="00E06631" w:rsidRDefault="0077578B" w:rsidP="00B453E0">
            <w:pPr>
              <w:rPr>
                <w:rFonts w:ascii="Arial" w:hAnsi="Arial" w:cs="Arial"/>
                <w:b/>
                <w:color w:val="000000" w:themeColor="text1"/>
                <w:sz w:val="22"/>
                <w:szCs w:val="22"/>
              </w:rPr>
            </w:pPr>
            <w:r w:rsidRPr="00361466">
              <w:rPr>
                <w:rFonts w:ascii="Arial" w:hAnsi="Arial" w:cs="Arial"/>
                <w:b/>
                <w:noProof/>
                <w:color w:val="000000" w:themeColor="text1"/>
                <w:sz w:val="22"/>
                <w:szCs w:val="22"/>
              </w:rPr>
              <w:t>Sewerage Tanker Driver</w:t>
            </w:r>
          </w:p>
        </w:tc>
        <w:tc>
          <w:tcPr>
            <w:tcW w:w="3420" w:type="dxa"/>
            <w:gridSpan w:val="2"/>
          </w:tcPr>
          <w:p w:rsidR="0077578B" w:rsidRPr="00E06631" w:rsidRDefault="0077578B"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7578B" w:rsidRPr="00E06631">
        <w:tc>
          <w:tcPr>
            <w:tcW w:w="2901"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7578B" w:rsidRPr="00E06631" w:rsidRDefault="0077578B"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7578B" w:rsidRPr="00E06631" w:rsidRDefault="0077578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7578B" w:rsidRPr="00E06631" w:rsidTr="002A0577">
        <w:trPr>
          <w:trHeight w:val="85"/>
        </w:trPr>
        <w:tc>
          <w:tcPr>
            <w:tcW w:w="2901" w:type="dxa"/>
            <w:vMerge w:val="restart"/>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7578B" w:rsidRPr="00E06631">
        <w:tc>
          <w:tcPr>
            <w:tcW w:w="2901" w:type="dxa"/>
            <w:vMerge/>
            <w:shd w:val="clear" w:color="auto" w:fill="E0E0E0"/>
          </w:tcPr>
          <w:p w:rsidR="0077578B" w:rsidRPr="00E06631" w:rsidRDefault="0077578B" w:rsidP="00B453E0">
            <w:pPr>
              <w:rPr>
                <w:rFonts w:ascii="Arial" w:hAnsi="Arial" w:cs="Arial"/>
                <w:b/>
                <w:color w:val="000000" w:themeColor="text1"/>
                <w:sz w:val="22"/>
                <w:szCs w:val="22"/>
              </w:rPr>
            </w:pPr>
          </w:p>
        </w:tc>
        <w:tc>
          <w:tcPr>
            <w:tcW w:w="1724" w:type="dxa"/>
            <w:shd w:val="clear" w:color="auto" w:fill="auto"/>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7578B" w:rsidRPr="00E06631" w:rsidRDefault="0077578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7578B" w:rsidRPr="00E06631">
        <w:tc>
          <w:tcPr>
            <w:tcW w:w="9288" w:type="dxa"/>
            <w:gridSpan w:val="5"/>
            <w:shd w:val="clear" w:color="auto" w:fill="E0E0E0"/>
          </w:tcPr>
          <w:p w:rsidR="0077578B" w:rsidRPr="00E06631" w:rsidRDefault="0077578B"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7578B" w:rsidRPr="00E06631" w:rsidRDefault="0077578B" w:rsidP="00B453E0">
            <w:pPr>
              <w:pStyle w:val="Default"/>
              <w:jc w:val="both"/>
              <w:rPr>
                <w:color w:val="000000" w:themeColor="text1"/>
                <w:sz w:val="22"/>
                <w:szCs w:val="22"/>
              </w:rPr>
            </w:pPr>
            <w:r w:rsidRPr="00361466">
              <w:rPr>
                <w:b/>
                <w:noProof/>
                <w:color w:val="000000" w:themeColor="text1"/>
                <w:sz w:val="22"/>
                <w:szCs w:val="22"/>
              </w:rPr>
              <w:t>Drives vacuum tanker to collect sewerage effluent from conservancy/septic tanks and pit latrines and discharges same at various designated sites.  Supervises staff assigned to the vehicle and interacts with the Public.  Performs administrative functions such as the completion of vehicle log sheets, timesheets and overtime claims.</w:t>
            </w:r>
          </w:p>
        </w:tc>
      </w:tr>
    </w:tbl>
    <w:p w:rsidR="0077578B" w:rsidRPr="00E06631" w:rsidRDefault="0077578B" w:rsidP="00B453E0">
      <w:pPr>
        <w:rPr>
          <w:rFonts w:ascii="Arial" w:hAnsi="Arial" w:cs="Arial"/>
          <w:b/>
          <w:color w:val="000000" w:themeColor="text1"/>
          <w:sz w:val="22"/>
          <w:szCs w:val="22"/>
        </w:rPr>
      </w:pPr>
    </w:p>
    <w:p w:rsidR="0077578B" w:rsidRPr="00E06631" w:rsidRDefault="0077578B"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7578B" w:rsidRPr="00E06631">
        <w:trPr>
          <w:tblHeader/>
        </w:trPr>
        <w:tc>
          <w:tcPr>
            <w:tcW w:w="6768"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7578B" w:rsidRPr="00E06631">
        <w:tc>
          <w:tcPr>
            <w:tcW w:w="6768" w:type="dxa"/>
          </w:tcPr>
          <w:p w:rsidR="0077578B" w:rsidRPr="00E06631" w:rsidRDefault="0077578B" w:rsidP="002A0577">
            <w:pPr>
              <w:ind w:left="360"/>
              <w:rPr>
                <w:rFonts w:ascii="Arial" w:hAnsi="Arial" w:cs="Arial"/>
                <w:b/>
                <w:color w:val="000000" w:themeColor="text1"/>
                <w:sz w:val="22"/>
                <w:szCs w:val="22"/>
              </w:rPr>
            </w:pPr>
            <w:r w:rsidRPr="00361466">
              <w:rPr>
                <w:rFonts w:ascii="Arial" w:hAnsi="Arial" w:cs="Arial"/>
                <w:b/>
                <w:noProof/>
                <w:color w:val="000000" w:themeColor="text1"/>
                <w:sz w:val="22"/>
                <w:szCs w:val="22"/>
              </w:rPr>
              <w:t>Grade 9 and Apprenticeship in bricklaying or plumbing and a recognised trade test</w:t>
            </w:r>
          </w:p>
          <w:p w:rsidR="0077578B" w:rsidRPr="00E06631" w:rsidRDefault="0077578B" w:rsidP="002A0577">
            <w:pPr>
              <w:ind w:left="360"/>
              <w:rPr>
                <w:rFonts w:ascii="Arial" w:hAnsi="Arial" w:cs="Arial"/>
                <w:b/>
                <w:color w:val="000000" w:themeColor="text1"/>
                <w:sz w:val="22"/>
                <w:szCs w:val="22"/>
              </w:rPr>
            </w:pPr>
            <w:r w:rsidRPr="00361466">
              <w:rPr>
                <w:rFonts w:ascii="Arial" w:hAnsi="Arial" w:cs="Arial"/>
                <w:b/>
                <w:noProof/>
                <w:color w:val="000000" w:themeColor="text1"/>
                <w:sz w:val="22"/>
                <w:szCs w:val="22"/>
              </w:rPr>
              <w:t>None</w:t>
            </w:r>
          </w:p>
          <w:p w:rsidR="0077578B" w:rsidRPr="00E06631" w:rsidRDefault="0077578B" w:rsidP="002A0577">
            <w:pPr>
              <w:ind w:left="360"/>
              <w:rPr>
                <w:rFonts w:ascii="Arial" w:hAnsi="Arial" w:cs="Arial"/>
                <w:color w:val="000000" w:themeColor="text1"/>
                <w:sz w:val="22"/>
                <w:szCs w:val="22"/>
              </w:rPr>
            </w:pPr>
            <w:r w:rsidRPr="00361466">
              <w:rPr>
                <w:rFonts w:ascii="Arial" w:hAnsi="Arial" w:cs="Arial"/>
                <w:b/>
                <w:noProof/>
                <w:color w:val="000000" w:themeColor="text1"/>
                <w:sz w:val="22"/>
                <w:szCs w:val="22"/>
              </w:rPr>
              <w:t>Valid code C1/EC1 drivers license and PDP</w:t>
            </w:r>
          </w:p>
        </w:tc>
        <w:tc>
          <w:tcPr>
            <w:tcW w:w="2520" w:type="dxa"/>
          </w:tcPr>
          <w:p w:rsidR="0077578B" w:rsidRPr="00E06631" w:rsidRDefault="0077578B" w:rsidP="00B453E0">
            <w:pPr>
              <w:rPr>
                <w:rFonts w:ascii="Arial" w:hAnsi="Arial" w:cs="Arial"/>
                <w:color w:val="000000" w:themeColor="text1"/>
                <w:sz w:val="22"/>
                <w:szCs w:val="22"/>
              </w:rPr>
            </w:pPr>
          </w:p>
          <w:p w:rsidR="0077578B" w:rsidRPr="00E06631" w:rsidRDefault="0077578B" w:rsidP="005C0A1A">
            <w:pPr>
              <w:jc w:val="center"/>
              <w:rPr>
                <w:rFonts w:ascii="Arial" w:hAnsi="Arial" w:cs="Arial"/>
                <w:color w:val="000000" w:themeColor="text1"/>
                <w:sz w:val="22"/>
                <w:szCs w:val="22"/>
              </w:rPr>
            </w:pPr>
            <w:r w:rsidRPr="00361466">
              <w:rPr>
                <w:rFonts w:ascii="Arial" w:hAnsi="Arial" w:cs="Arial"/>
                <w:noProof/>
                <w:color w:val="000000" w:themeColor="text1"/>
                <w:sz w:val="22"/>
                <w:szCs w:val="22"/>
              </w:rPr>
              <w:t>1</w:t>
            </w:r>
          </w:p>
        </w:tc>
      </w:tr>
    </w:tbl>
    <w:p w:rsidR="0077578B" w:rsidRPr="00E06631" w:rsidRDefault="0077578B" w:rsidP="00B453E0">
      <w:pPr>
        <w:rPr>
          <w:rFonts w:ascii="Arial" w:hAnsi="Arial" w:cs="Arial"/>
          <w:b/>
          <w:color w:val="000000" w:themeColor="text1"/>
          <w:sz w:val="22"/>
          <w:szCs w:val="22"/>
        </w:rPr>
      </w:pPr>
    </w:p>
    <w:p w:rsidR="0077578B" w:rsidRPr="00E06631" w:rsidRDefault="0077578B"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7578B" w:rsidRPr="00E06631">
        <w:trPr>
          <w:tblHeader/>
        </w:trPr>
        <w:tc>
          <w:tcPr>
            <w:tcW w:w="3168"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7578B" w:rsidRPr="00E06631" w:rsidRDefault="0077578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7578B" w:rsidRPr="00E06631">
        <w:tc>
          <w:tcPr>
            <w:tcW w:w="3168" w:type="dxa"/>
          </w:tcPr>
          <w:p w:rsidR="0077578B" w:rsidRPr="00E06631" w:rsidRDefault="0077578B" w:rsidP="005C0A1A">
            <w:pPr>
              <w:jc w:val="center"/>
              <w:rPr>
                <w:rFonts w:ascii="Arial" w:hAnsi="Arial" w:cs="Arial"/>
                <w:color w:val="000000" w:themeColor="text1"/>
                <w:sz w:val="22"/>
                <w:szCs w:val="22"/>
              </w:rPr>
            </w:pPr>
            <w:r w:rsidRPr="00361466">
              <w:rPr>
                <w:rFonts w:ascii="Arial" w:hAnsi="Arial" w:cs="Arial"/>
                <w:noProof/>
                <w:color w:val="000000" w:themeColor="text1"/>
                <w:sz w:val="22"/>
                <w:szCs w:val="22"/>
              </w:rPr>
              <w:t>3</w:t>
            </w:r>
          </w:p>
        </w:tc>
        <w:tc>
          <w:tcPr>
            <w:tcW w:w="6120" w:type="dxa"/>
          </w:tcPr>
          <w:p w:rsidR="0077578B" w:rsidRPr="00E06631" w:rsidRDefault="0077578B" w:rsidP="00B453E0">
            <w:pPr>
              <w:rPr>
                <w:rFonts w:ascii="Arial Narrow" w:hAnsi="Arial Narrow" w:cs="Arial"/>
                <w:color w:val="000000" w:themeColor="text1"/>
                <w:sz w:val="22"/>
                <w:szCs w:val="22"/>
              </w:rPr>
            </w:pPr>
            <w:r w:rsidRPr="00361466">
              <w:rPr>
                <w:rFonts w:ascii="Arial" w:hAnsi="Arial" w:cs="Arial"/>
                <w:b/>
                <w:noProof/>
                <w:color w:val="000000" w:themeColor="text1"/>
                <w:sz w:val="22"/>
                <w:szCs w:val="22"/>
              </w:rPr>
              <w:t>3 Years driving Articulated or Rigid Trucks, 2 of which shall be in a Local Authority</w:t>
            </w:r>
          </w:p>
        </w:tc>
      </w:tr>
    </w:tbl>
    <w:p w:rsidR="0077578B" w:rsidRPr="00E06631" w:rsidRDefault="0077578B"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7578B" w:rsidRPr="00E06631" w:rsidRDefault="0077578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7578B" w:rsidRPr="00E06631">
        <w:trPr>
          <w:tblHeader/>
        </w:trPr>
        <w:tc>
          <w:tcPr>
            <w:tcW w:w="3168" w:type="dxa"/>
            <w:shd w:val="clear" w:color="auto" w:fill="E0E0E0"/>
          </w:tcPr>
          <w:p w:rsidR="0077578B" w:rsidRPr="00E06631" w:rsidRDefault="0077578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7578B" w:rsidRPr="00E06631" w:rsidRDefault="0077578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7578B" w:rsidRPr="00E06631" w:rsidTr="007028DC">
        <w:tc>
          <w:tcPr>
            <w:tcW w:w="3168" w:type="dxa"/>
          </w:tcPr>
          <w:p w:rsidR="0077578B" w:rsidRPr="00E06631" w:rsidRDefault="0077578B" w:rsidP="007028DC">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Compliance and Risk Management</w:t>
            </w:r>
          </w:p>
        </w:tc>
        <w:tc>
          <w:tcPr>
            <w:tcW w:w="6120" w:type="dxa"/>
          </w:tcPr>
          <w:p w:rsidR="0077578B" w:rsidRPr="00E06631" w:rsidRDefault="0077578B" w:rsidP="007028DC">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Understands risk and guides the management of risk.</w:t>
            </w:r>
          </w:p>
          <w:p w:rsidR="0077578B" w:rsidRPr="00E06631" w:rsidRDefault="0077578B" w:rsidP="0077578B">
            <w:pPr>
              <w:autoSpaceDE w:val="0"/>
              <w:autoSpaceDN w:val="0"/>
              <w:ind w:left="357"/>
              <w:rPr>
                <w:rFonts w:ascii="Arial Narrow" w:hAnsi="Arial Narrow"/>
                <w:color w:val="000000" w:themeColor="text1"/>
                <w:sz w:val="18"/>
                <w:szCs w:val="18"/>
              </w:rPr>
            </w:pPr>
          </w:p>
        </w:tc>
      </w:tr>
      <w:tr w:rsidR="0077578B" w:rsidRPr="00E06631" w:rsidTr="00DF286C">
        <w:tc>
          <w:tcPr>
            <w:tcW w:w="3168" w:type="dxa"/>
          </w:tcPr>
          <w:p w:rsidR="0077578B" w:rsidRPr="00E06631" w:rsidRDefault="0077578B" w:rsidP="00DF286C">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Health and Safety</w:t>
            </w:r>
          </w:p>
        </w:tc>
        <w:tc>
          <w:tcPr>
            <w:tcW w:w="6120" w:type="dxa"/>
          </w:tcPr>
          <w:p w:rsidR="0077578B" w:rsidRPr="00E06631" w:rsidRDefault="0077578B" w:rsidP="00DF286C">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Demonstrates knowledge of applicable health and safety regulations. Adheres to applicable health and safety regulations.</w:t>
            </w:r>
          </w:p>
          <w:p w:rsidR="0077578B" w:rsidRPr="00E06631" w:rsidRDefault="0077578B" w:rsidP="00DF286C">
            <w:pPr>
              <w:autoSpaceDE w:val="0"/>
              <w:autoSpaceDN w:val="0"/>
              <w:ind w:left="357"/>
              <w:rPr>
                <w:rFonts w:ascii="Arial Narrow" w:hAnsi="Arial Narrow"/>
                <w:color w:val="000000" w:themeColor="text1"/>
                <w:sz w:val="20"/>
                <w:szCs w:val="20"/>
              </w:rPr>
            </w:pPr>
          </w:p>
          <w:p w:rsidR="0077578B" w:rsidRPr="00E06631" w:rsidRDefault="0077578B" w:rsidP="000D1C95">
            <w:pPr>
              <w:autoSpaceDE w:val="0"/>
              <w:autoSpaceDN w:val="0"/>
              <w:ind w:left="660"/>
              <w:rPr>
                <w:rFonts w:ascii="Arial Narrow" w:hAnsi="Arial Narrow"/>
                <w:color w:val="000000" w:themeColor="text1"/>
                <w:sz w:val="20"/>
                <w:szCs w:val="20"/>
              </w:rPr>
            </w:pPr>
            <w:r w:rsidRPr="00361466">
              <w:rPr>
                <w:rFonts w:ascii="Arial Narrow" w:hAnsi="Arial Narrow"/>
                <w:noProof/>
                <w:color w:val="000000" w:themeColor="text1"/>
                <w:sz w:val="18"/>
                <w:szCs w:val="18"/>
              </w:rPr>
              <w:t>Ensures that the entire vehicle is steam-cleaned prior to being delivered to the mechanical workshop.</w:t>
            </w:r>
          </w:p>
        </w:tc>
      </w:tr>
      <w:tr w:rsidR="0077578B" w:rsidRPr="00E06631" w:rsidTr="00DF286C">
        <w:tc>
          <w:tcPr>
            <w:tcW w:w="3168" w:type="dxa"/>
          </w:tcPr>
          <w:p w:rsidR="0077578B" w:rsidRPr="00E06631" w:rsidRDefault="0077578B" w:rsidP="00DF286C">
            <w:pPr>
              <w:rPr>
                <w:rFonts w:ascii="Arial Narrow" w:hAnsi="Arial Narrow" w:cs="Arial"/>
                <w:color w:val="000000" w:themeColor="text1"/>
                <w:sz w:val="20"/>
                <w:szCs w:val="20"/>
              </w:rPr>
            </w:pPr>
          </w:p>
        </w:tc>
        <w:tc>
          <w:tcPr>
            <w:tcW w:w="6120" w:type="dxa"/>
          </w:tcPr>
          <w:p w:rsidR="0077578B" w:rsidRPr="00E06631" w:rsidRDefault="0077578B" w:rsidP="0077578B">
            <w:pPr>
              <w:autoSpaceDE w:val="0"/>
              <w:autoSpaceDN w:val="0"/>
              <w:ind w:left="357"/>
              <w:rPr>
                <w:rFonts w:ascii="Arial Narrow" w:hAnsi="Arial Narrow"/>
                <w:color w:val="000000" w:themeColor="text1"/>
                <w:sz w:val="20"/>
                <w:szCs w:val="20"/>
              </w:rPr>
            </w:pPr>
          </w:p>
        </w:tc>
      </w:tr>
    </w:tbl>
    <w:p w:rsidR="0077578B" w:rsidRPr="00E06631" w:rsidRDefault="0077578B" w:rsidP="00B453E0">
      <w:pPr>
        <w:rPr>
          <w:rFonts w:ascii="Arial" w:hAnsi="Arial" w:cs="Arial"/>
          <w:color w:val="000000" w:themeColor="text1"/>
          <w:sz w:val="22"/>
          <w:szCs w:val="22"/>
          <w:lang w:val="en-GB"/>
        </w:rPr>
      </w:pPr>
    </w:p>
    <w:p w:rsidR="0077578B" w:rsidRPr="00E06631" w:rsidRDefault="0077578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7578B" w:rsidRPr="00E06631">
        <w:trPr>
          <w:tblHeader/>
        </w:trPr>
        <w:tc>
          <w:tcPr>
            <w:tcW w:w="3168" w:type="dxa"/>
            <w:shd w:val="clear" w:color="auto" w:fill="E0E0E0"/>
          </w:tcPr>
          <w:p w:rsidR="0077578B" w:rsidRPr="00E06631" w:rsidRDefault="0077578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7578B" w:rsidRPr="00E06631" w:rsidRDefault="0077578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7578B" w:rsidRPr="00E06631" w:rsidTr="005F56C9">
        <w:tc>
          <w:tcPr>
            <w:tcW w:w="3168" w:type="dxa"/>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Engineering Technical Functional Duties</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Understands and applies technical knowledge of functional duties.</w:t>
            </w:r>
          </w:p>
          <w:p w:rsidR="0077578B" w:rsidRPr="00E06631" w:rsidRDefault="0077578B" w:rsidP="005F56C9">
            <w:pPr>
              <w:autoSpaceDE w:val="0"/>
              <w:autoSpaceDN w:val="0"/>
              <w:ind w:left="357"/>
              <w:rPr>
                <w:rFonts w:ascii="Arial Narrow" w:hAnsi="Arial Narrow"/>
                <w:color w:val="000000" w:themeColor="text1"/>
                <w:sz w:val="20"/>
                <w:szCs w:val="20"/>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Empties conservancy/septic tank.</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Disposes of contents by driving tanker to and positioning the vehicle at a suitable disposal point.</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Assists with any other cleansing duties delegated to him by the Superior Sanitation.</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Ensures that the discharge point is kept clean, tidy and appropriately disinfected.</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Ensures adequate maintenance of vehicles by applying pre-operating checks.</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Ensures adequate operation of the exhauster pump.</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E06631" w:rsidRDefault="0077578B" w:rsidP="000D1C95">
            <w:pPr>
              <w:autoSpaceDE w:val="0"/>
              <w:autoSpaceDN w:val="0"/>
              <w:ind w:left="660"/>
              <w:rPr>
                <w:rFonts w:ascii="Arial Narrow" w:hAnsi="Arial Narrow"/>
                <w:color w:val="000000" w:themeColor="text1"/>
                <w:sz w:val="20"/>
                <w:szCs w:val="20"/>
              </w:rPr>
            </w:pPr>
            <w:r w:rsidRPr="00361466">
              <w:rPr>
                <w:rFonts w:ascii="Arial Narrow" w:hAnsi="Arial Narrow"/>
                <w:noProof/>
                <w:color w:val="000000" w:themeColor="text1"/>
                <w:sz w:val="18"/>
                <w:szCs w:val="18"/>
              </w:rPr>
              <w:t>Assists with the placing of pit latrines at the informal areas of the city.</w:t>
            </w:r>
          </w:p>
        </w:tc>
      </w:tr>
      <w:tr w:rsidR="0077578B" w:rsidRPr="00E06631" w:rsidTr="005F56C9">
        <w:tc>
          <w:tcPr>
            <w:tcW w:w="3168" w:type="dxa"/>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Administration</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7578B" w:rsidRPr="00E06631" w:rsidRDefault="0077578B" w:rsidP="000347AC">
            <w:pPr>
              <w:autoSpaceDE w:val="0"/>
              <w:autoSpaceDN w:val="0"/>
              <w:ind w:left="660"/>
              <w:rPr>
                <w:rFonts w:ascii="Arial Narrow" w:hAnsi="Arial Narrow"/>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Effects service on a priority basis by receiving requests from Supervisor.</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Completes daily worksheets of all completed work.</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Completes daily work report of all completed work.</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361466" w:rsidRDefault="0077578B" w:rsidP="00511FAF">
            <w:pPr>
              <w:autoSpaceDE w:val="0"/>
              <w:autoSpaceDN w:val="0"/>
              <w:ind w:left="660"/>
              <w:rPr>
                <w:rFonts w:ascii="Arial Narrow" w:hAnsi="Arial Narrow"/>
                <w:noProof/>
                <w:color w:val="000000" w:themeColor="text1"/>
                <w:sz w:val="18"/>
                <w:szCs w:val="18"/>
              </w:rPr>
            </w:pPr>
            <w:r w:rsidRPr="00361466">
              <w:rPr>
                <w:rFonts w:ascii="Arial Narrow" w:hAnsi="Arial Narrow"/>
                <w:noProof/>
                <w:color w:val="000000" w:themeColor="text1"/>
                <w:sz w:val="18"/>
                <w:szCs w:val="18"/>
              </w:rPr>
              <w:t>Records all breakdowns or vehicle faults and reports.</w:t>
            </w:r>
          </w:p>
          <w:p w:rsidR="0077578B" w:rsidRPr="00361466" w:rsidRDefault="0077578B" w:rsidP="00511FAF">
            <w:pPr>
              <w:autoSpaceDE w:val="0"/>
              <w:autoSpaceDN w:val="0"/>
              <w:ind w:left="660"/>
              <w:rPr>
                <w:rFonts w:ascii="Arial Narrow" w:hAnsi="Arial Narrow"/>
                <w:noProof/>
                <w:color w:val="000000" w:themeColor="text1"/>
                <w:sz w:val="18"/>
                <w:szCs w:val="18"/>
              </w:rPr>
            </w:pPr>
          </w:p>
          <w:p w:rsidR="0077578B" w:rsidRPr="00E06631" w:rsidRDefault="0077578B" w:rsidP="000D1C95">
            <w:pPr>
              <w:autoSpaceDE w:val="0"/>
              <w:autoSpaceDN w:val="0"/>
              <w:ind w:left="660"/>
              <w:rPr>
                <w:rFonts w:ascii="Arial Narrow" w:hAnsi="Arial Narrow"/>
                <w:color w:val="000000" w:themeColor="text1"/>
                <w:sz w:val="20"/>
                <w:szCs w:val="20"/>
              </w:rPr>
            </w:pPr>
            <w:r w:rsidRPr="00361466">
              <w:rPr>
                <w:rFonts w:ascii="Arial Narrow" w:hAnsi="Arial Narrow"/>
                <w:noProof/>
                <w:color w:val="000000" w:themeColor="text1"/>
                <w:sz w:val="18"/>
                <w:szCs w:val="18"/>
              </w:rPr>
              <w:t>Reports all accidents to the SAPS and to the Superior and completes all necessary documentation.</w:t>
            </w:r>
          </w:p>
        </w:tc>
      </w:tr>
      <w:tr w:rsidR="0077578B" w:rsidRPr="00E06631" w:rsidTr="005F56C9">
        <w:tc>
          <w:tcPr>
            <w:tcW w:w="3168" w:type="dxa"/>
          </w:tcPr>
          <w:p w:rsidR="0077578B" w:rsidRPr="00E06631" w:rsidRDefault="0077578B" w:rsidP="00DE5DC3">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Staff</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77578B" w:rsidRPr="00E06631" w:rsidRDefault="0077578B" w:rsidP="005F56C9">
            <w:pPr>
              <w:autoSpaceDE w:val="0"/>
              <w:autoSpaceDN w:val="0"/>
              <w:ind w:left="357"/>
              <w:rPr>
                <w:rFonts w:ascii="Arial Narrow" w:hAnsi="Arial Narrow"/>
                <w:color w:val="000000" w:themeColor="text1"/>
                <w:sz w:val="20"/>
                <w:szCs w:val="20"/>
              </w:rPr>
            </w:pPr>
          </w:p>
          <w:p w:rsidR="0077578B" w:rsidRPr="00E06631" w:rsidRDefault="0077578B" w:rsidP="000D1C95">
            <w:pPr>
              <w:autoSpaceDE w:val="0"/>
              <w:autoSpaceDN w:val="0"/>
              <w:ind w:left="660"/>
              <w:rPr>
                <w:rFonts w:ascii="Arial Narrow" w:hAnsi="Arial Narrow"/>
                <w:color w:val="000000" w:themeColor="text1"/>
                <w:sz w:val="20"/>
                <w:szCs w:val="20"/>
              </w:rPr>
            </w:pPr>
            <w:r w:rsidRPr="00361466">
              <w:rPr>
                <w:rFonts w:ascii="Arial Narrow" w:hAnsi="Arial Narrow"/>
                <w:noProof/>
                <w:color w:val="000000" w:themeColor="text1"/>
                <w:sz w:val="18"/>
                <w:szCs w:val="18"/>
              </w:rPr>
              <w:t>Ensures that the sanitation workers under his control perform their duties in an efficient manner.</w:t>
            </w:r>
          </w:p>
        </w:tc>
      </w:tr>
    </w:tbl>
    <w:p w:rsidR="0077578B" w:rsidRPr="00E06631" w:rsidRDefault="0077578B" w:rsidP="00B453E0">
      <w:pPr>
        <w:rPr>
          <w:rFonts w:ascii="Arial" w:hAnsi="Arial" w:cs="Arial"/>
          <w:color w:val="000000" w:themeColor="text1"/>
          <w:sz w:val="22"/>
          <w:szCs w:val="22"/>
          <w:lang w:val="en-GB"/>
        </w:rPr>
      </w:pPr>
    </w:p>
    <w:p w:rsidR="0077578B" w:rsidRPr="00E06631" w:rsidRDefault="0077578B"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7578B" w:rsidRPr="00E06631">
        <w:trPr>
          <w:tblHeader/>
        </w:trPr>
        <w:tc>
          <w:tcPr>
            <w:tcW w:w="3139" w:type="dxa"/>
            <w:tcBorders>
              <w:bottom w:val="single" w:sz="4" w:space="0" w:color="auto"/>
            </w:tcBorders>
            <w:shd w:val="clear" w:color="auto" w:fill="E0E0E0"/>
          </w:tcPr>
          <w:p w:rsidR="0077578B" w:rsidRPr="00E06631" w:rsidRDefault="0077578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7578B" w:rsidRPr="00E06631" w:rsidRDefault="0077578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Organisational Awareness</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Understands the context within which he/she operates and how he/she contributes to the organisation and the broader environment.</w:t>
            </w:r>
          </w:p>
          <w:p w:rsidR="0077578B" w:rsidRPr="00E06631" w:rsidRDefault="0077578B" w:rsidP="0077578B">
            <w:pPr>
              <w:autoSpaceDE w:val="0"/>
              <w:autoSpaceDN w:val="0"/>
              <w:ind w:left="357"/>
              <w:rPr>
                <w:rFonts w:ascii="Arial Narrow" w:hAnsi="Arial Narrow"/>
                <w:color w:val="000000" w:themeColor="text1"/>
                <w:sz w:val="20"/>
                <w:szCs w:val="20"/>
              </w:rPr>
            </w:pP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Public Service Orientation</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77578B" w:rsidRPr="00E06631" w:rsidRDefault="0077578B" w:rsidP="0077578B">
            <w:pPr>
              <w:autoSpaceDE w:val="0"/>
              <w:autoSpaceDN w:val="0"/>
              <w:ind w:left="357"/>
              <w:rPr>
                <w:rFonts w:ascii="Arial Narrow" w:hAnsi="Arial Narrow"/>
                <w:color w:val="000000" w:themeColor="text1"/>
                <w:sz w:val="20"/>
                <w:szCs w:val="20"/>
              </w:rPr>
            </w:pP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Client Orientation and Customer Focus</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77578B" w:rsidRPr="00E06631" w:rsidRDefault="0077578B" w:rsidP="0077578B">
            <w:pPr>
              <w:autoSpaceDE w:val="0"/>
              <w:autoSpaceDN w:val="0"/>
              <w:ind w:left="357"/>
              <w:rPr>
                <w:rFonts w:ascii="Arial Narrow" w:hAnsi="Arial Narrow"/>
                <w:color w:val="000000" w:themeColor="text1"/>
                <w:sz w:val="20"/>
                <w:szCs w:val="20"/>
              </w:rPr>
            </w:pP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Communication</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7578B" w:rsidRPr="00E06631" w:rsidRDefault="0077578B" w:rsidP="0077578B">
            <w:pPr>
              <w:autoSpaceDE w:val="0"/>
              <w:autoSpaceDN w:val="0"/>
              <w:ind w:left="357"/>
              <w:rPr>
                <w:rFonts w:ascii="Arial Narrow" w:hAnsi="Arial Narrow"/>
                <w:color w:val="000000" w:themeColor="text1"/>
                <w:sz w:val="20"/>
                <w:szCs w:val="20"/>
              </w:rPr>
            </w:pP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Honesty and Integrity</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7578B" w:rsidRPr="00E06631" w:rsidRDefault="0077578B" w:rsidP="0077578B">
            <w:pPr>
              <w:autoSpaceDE w:val="0"/>
              <w:autoSpaceDN w:val="0"/>
              <w:ind w:left="357"/>
              <w:rPr>
                <w:rFonts w:ascii="Arial Narrow" w:hAnsi="Arial Narrow"/>
                <w:color w:val="000000" w:themeColor="text1"/>
                <w:sz w:val="20"/>
                <w:szCs w:val="20"/>
              </w:rPr>
            </w:pP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Self Development</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Demonstrates commitment to assess and actively work towards improving and developing own knowledge, experience and competency.</w:t>
            </w:r>
          </w:p>
          <w:p w:rsidR="0077578B" w:rsidRPr="00E06631" w:rsidRDefault="0077578B" w:rsidP="0077578B">
            <w:pPr>
              <w:autoSpaceDE w:val="0"/>
              <w:autoSpaceDN w:val="0"/>
              <w:ind w:left="357"/>
              <w:rPr>
                <w:rFonts w:ascii="Arial Narrow" w:hAnsi="Arial Narrow"/>
                <w:color w:val="000000" w:themeColor="text1"/>
                <w:sz w:val="20"/>
                <w:szCs w:val="20"/>
              </w:rPr>
            </w:pPr>
          </w:p>
        </w:tc>
      </w:tr>
      <w:tr w:rsidR="0077578B" w:rsidRPr="00E06631" w:rsidTr="005F56C9">
        <w:tc>
          <w:tcPr>
            <w:tcW w:w="3168" w:type="dxa"/>
            <w:gridSpan w:val="2"/>
          </w:tcPr>
          <w:p w:rsidR="0077578B" w:rsidRPr="00E06631" w:rsidRDefault="0077578B" w:rsidP="005F56C9">
            <w:pPr>
              <w:rPr>
                <w:rFonts w:ascii="Arial Narrow" w:hAnsi="Arial Narrow" w:cs="Arial"/>
                <w:color w:val="000000" w:themeColor="text1"/>
                <w:sz w:val="20"/>
                <w:szCs w:val="20"/>
              </w:rPr>
            </w:pPr>
            <w:r w:rsidRPr="00361466">
              <w:rPr>
                <w:rFonts w:ascii="Arial Narrow" w:hAnsi="Arial Narrow" w:cs="Arial"/>
                <w:noProof/>
                <w:color w:val="000000" w:themeColor="text1"/>
                <w:sz w:val="20"/>
                <w:szCs w:val="20"/>
              </w:rPr>
              <w:t>Ethical Conduct</w:t>
            </w:r>
          </w:p>
        </w:tc>
        <w:tc>
          <w:tcPr>
            <w:tcW w:w="6120" w:type="dxa"/>
          </w:tcPr>
          <w:p w:rsidR="0077578B" w:rsidRPr="00E06631" w:rsidRDefault="0077578B" w:rsidP="005F56C9">
            <w:pPr>
              <w:autoSpaceDE w:val="0"/>
              <w:autoSpaceDN w:val="0"/>
              <w:ind w:left="357"/>
              <w:rPr>
                <w:rFonts w:ascii="Arial Narrow" w:hAnsi="Arial Narrow"/>
                <w:color w:val="000000" w:themeColor="text1"/>
                <w:sz w:val="20"/>
                <w:szCs w:val="20"/>
              </w:rPr>
            </w:pPr>
            <w:r w:rsidRPr="00361466">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7578B" w:rsidRPr="00E06631" w:rsidRDefault="0077578B" w:rsidP="0077578B">
            <w:pPr>
              <w:autoSpaceDE w:val="0"/>
              <w:autoSpaceDN w:val="0"/>
              <w:ind w:left="357"/>
              <w:rPr>
                <w:rFonts w:ascii="Arial Narrow" w:hAnsi="Arial Narrow"/>
                <w:color w:val="000000" w:themeColor="text1"/>
                <w:sz w:val="20"/>
                <w:szCs w:val="20"/>
              </w:rPr>
            </w:pPr>
          </w:p>
        </w:tc>
      </w:tr>
    </w:tbl>
    <w:p w:rsidR="0077578B" w:rsidRPr="00E06631" w:rsidRDefault="0077578B" w:rsidP="00B453E0">
      <w:pPr>
        <w:rPr>
          <w:rFonts w:ascii="Arial" w:hAnsi="Arial" w:cs="Arial"/>
          <w:b/>
          <w:color w:val="000000" w:themeColor="text1"/>
        </w:rPr>
      </w:pPr>
    </w:p>
    <w:p w:rsidR="0077578B" w:rsidRPr="00E06631" w:rsidRDefault="0077578B"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7578B" w:rsidRDefault="0077578B" w:rsidP="005C0A1A">
      <w:pPr>
        <w:rPr>
          <w:rFonts w:ascii="Arial" w:hAnsi="Arial" w:cs="Arial"/>
          <w:b/>
          <w:color w:val="000000" w:themeColor="text1"/>
          <w:sz w:val="22"/>
          <w:szCs w:val="22"/>
        </w:rPr>
      </w:pPr>
    </w:p>
    <w:p w:rsidR="0077578B" w:rsidRDefault="0077578B" w:rsidP="005C0A1A">
      <w:pPr>
        <w:rPr>
          <w:rFonts w:ascii="Arial" w:hAnsi="Arial" w:cs="Arial"/>
          <w:b/>
          <w:color w:val="000000" w:themeColor="text1"/>
          <w:sz w:val="22"/>
          <w:szCs w:val="22"/>
        </w:rPr>
        <w:sectPr w:rsidR="0077578B" w:rsidSect="0077578B">
          <w:footerReference w:type="even" r:id="rId7"/>
          <w:footerReference w:type="default" r:id="rId8"/>
          <w:pgSz w:w="11907" w:h="16840" w:code="9"/>
          <w:pgMar w:top="1134" w:right="1134" w:bottom="1134" w:left="1134" w:header="720" w:footer="720" w:gutter="0"/>
          <w:pgNumType w:start="1"/>
          <w:cols w:space="720"/>
          <w:docGrid w:linePitch="360"/>
        </w:sectPr>
      </w:pPr>
      <w:r w:rsidRPr="00361466">
        <w:rPr>
          <w:rFonts w:ascii="Arial" w:hAnsi="Arial" w:cs="Arial"/>
          <w:b/>
          <w:noProof/>
          <w:color w:val="000000" w:themeColor="text1"/>
          <w:sz w:val="22"/>
          <w:szCs w:val="22"/>
        </w:rPr>
        <w:t>Occupational Heath and Safety Act, 1993 (Act 85 of 1993), as amended by Act 181 of 1993</w:t>
      </w:r>
    </w:p>
    <w:p w:rsidR="0077578B" w:rsidRPr="00E06631" w:rsidRDefault="0077578B" w:rsidP="005C0A1A">
      <w:pPr>
        <w:rPr>
          <w:rFonts w:ascii="Arial" w:hAnsi="Arial" w:cs="Arial"/>
          <w:b/>
          <w:color w:val="000000" w:themeColor="text1"/>
          <w:sz w:val="22"/>
          <w:szCs w:val="22"/>
          <w:lang w:val="en-GB"/>
        </w:rPr>
      </w:pPr>
    </w:p>
    <w:sectPr w:rsidR="0077578B" w:rsidRPr="00E06631" w:rsidSect="0077578B">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78B" w:rsidRDefault="0077578B">
      <w:r>
        <w:separator/>
      </w:r>
    </w:p>
  </w:endnote>
  <w:endnote w:type="continuationSeparator" w:id="0">
    <w:p w:rsidR="0077578B" w:rsidRDefault="007757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78B" w:rsidRDefault="0077578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578B" w:rsidRDefault="007757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78B" w:rsidRDefault="0077578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578B" w:rsidRDefault="0077578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2297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C74C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2297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7578B">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78B" w:rsidRDefault="0077578B">
      <w:r>
        <w:separator/>
      </w:r>
    </w:p>
  </w:footnote>
  <w:footnote w:type="continuationSeparator" w:id="0">
    <w:p w:rsidR="0077578B" w:rsidRDefault="0077578B">
      <w:r>
        <w:continuationSeparator/>
      </w:r>
    </w:p>
  </w:footnote>
  <w:footnote w:id="1">
    <w:p w:rsidR="0077578B" w:rsidRDefault="0077578B">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578B"/>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2011-04-27T10:36:00Z</dcterms:created>
  <dcterms:modified xsi:type="dcterms:W3CDTF">2011-04-27T10:36:00Z</dcterms:modified>
</cp:coreProperties>
</file>